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E7" w:rsidRPr="002D574B" w:rsidRDefault="009059E7" w:rsidP="009059E7">
      <w:pPr>
        <w:ind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На базе МКОУ ООШ №14 с 01.06 по 30.06.2017 года была организована </w:t>
      </w:r>
      <w:r w:rsidR="002D574B"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летняя </w:t>
      </w:r>
      <w:r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оздоровительная и спортивная площадка дневного пребывания, которую посещали как обучающиеся школы с 1 по 8 класс, так и приезжие дети школьного возраста. </w:t>
      </w:r>
    </w:p>
    <w:p w:rsidR="009059E7" w:rsidRPr="002D574B" w:rsidRDefault="009059E7" w:rsidP="009059E7">
      <w:pPr>
        <w:ind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574B">
        <w:rPr>
          <w:rFonts w:ascii="Times New Roman" w:hAnsi="Times New Roman" w:cs="Times New Roman"/>
          <w:color w:val="002060"/>
          <w:sz w:val="28"/>
          <w:szCs w:val="28"/>
        </w:rPr>
        <w:t>Ежедневно посещали площадку 18-20 человек, включая опекаемых (4 человека), детей из приёмных семей (3 человека)</w:t>
      </w:r>
      <w:r w:rsidR="00131324"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, из семей, состоящих на </w:t>
      </w:r>
      <w:proofErr w:type="spellStart"/>
      <w:r w:rsidR="00131324" w:rsidRPr="002D574B">
        <w:rPr>
          <w:rFonts w:ascii="Times New Roman" w:hAnsi="Times New Roman" w:cs="Times New Roman"/>
          <w:color w:val="002060"/>
          <w:sz w:val="28"/>
          <w:szCs w:val="28"/>
        </w:rPr>
        <w:t>внутришкольном</w:t>
      </w:r>
      <w:proofErr w:type="spellEnd"/>
      <w:r w:rsidR="00131324"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  учёте (2 человека), 2 детей-инвалидов.</w:t>
      </w:r>
    </w:p>
    <w:p w:rsidR="00131324" w:rsidRPr="002D574B" w:rsidRDefault="00131324" w:rsidP="009059E7">
      <w:pPr>
        <w:ind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213360</wp:posOffset>
            </wp:positionV>
            <wp:extent cx="2724150" cy="1547495"/>
            <wp:effectExtent l="19050" t="0" r="0" b="0"/>
            <wp:wrapTight wrapText="bothSides">
              <wp:wrapPolygon edited="0">
                <wp:start x="-151" y="0"/>
                <wp:lineTo x="-151" y="21272"/>
                <wp:lineTo x="21600" y="21272"/>
                <wp:lineTo x="21600" y="0"/>
                <wp:lineTo x="-151" y="0"/>
              </wp:wrapPolygon>
            </wp:wrapTight>
            <wp:docPr id="1" name="Рисунок 8" descr="C:\Users\B7E3~1\AppData\Local\Temp\Rar$DI58.013\IMG_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7E3~1\AppData\Local\Temp\Rar$DI58.013\IMG_13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324" w:rsidRPr="002D574B" w:rsidRDefault="009059E7" w:rsidP="009059E7">
      <w:pPr>
        <w:ind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574B">
        <w:rPr>
          <w:rFonts w:ascii="Times New Roman" w:hAnsi="Times New Roman" w:cs="Times New Roman"/>
          <w:color w:val="002060"/>
          <w:sz w:val="28"/>
          <w:szCs w:val="28"/>
        </w:rPr>
        <w:t>Были организованы мероприятия по таким направлениям как: спортивные</w:t>
      </w:r>
      <w:r w:rsidR="00131324" w:rsidRPr="002D574B">
        <w:rPr>
          <w:rFonts w:ascii="Times New Roman" w:hAnsi="Times New Roman" w:cs="Times New Roman"/>
          <w:color w:val="002060"/>
          <w:sz w:val="28"/>
          <w:szCs w:val="28"/>
        </w:rPr>
        <w:t>, туристические,</w:t>
      </w:r>
      <w:r w:rsidR="000F7833"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 интеллектуальные,</w:t>
      </w:r>
      <w:r w:rsidR="00131324"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 патриотические, развивающие</w:t>
      </w:r>
      <w:r w:rsidR="000F7833"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31324" w:rsidRPr="002D574B">
        <w:rPr>
          <w:rFonts w:ascii="Times New Roman" w:hAnsi="Times New Roman" w:cs="Times New Roman"/>
          <w:color w:val="002060"/>
          <w:sz w:val="28"/>
          <w:szCs w:val="28"/>
        </w:rPr>
        <w:t>и творческие.</w:t>
      </w:r>
    </w:p>
    <w:p w:rsidR="00131324" w:rsidRPr="002D574B" w:rsidRDefault="000F7E60" w:rsidP="000F7E60">
      <w:pPr>
        <w:ind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287655</wp:posOffset>
            </wp:positionV>
            <wp:extent cx="2295525" cy="1295400"/>
            <wp:effectExtent l="19050" t="0" r="9525" b="0"/>
            <wp:wrapTight wrapText="bothSides">
              <wp:wrapPolygon edited="0">
                <wp:start x="-179" y="0"/>
                <wp:lineTo x="-179" y="21282"/>
                <wp:lineTo x="21690" y="21282"/>
                <wp:lineTo x="21690" y="0"/>
                <wp:lineTo x="-179" y="0"/>
              </wp:wrapPolygon>
            </wp:wrapTight>
            <wp:docPr id="19" name="Рисунок 9" descr="C:\Users\B7E3~1\AppData\Local\Temp\Rar$DI69.106\IMG_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7E3~1\AppData\Local\Temp\Rar$DI69.106\IMG_13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324" w:rsidRPr="002D574B" w:rsidRDefault="00131324" w:rsidP="00131324">
      <w:pPr>
        <w:ind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Среди спортивных детям особенно понравились </w:t>
      </w:r>
      <w:r w:rsidR="009059E7"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«Весёлые старты», «День спортивных достижений», игры в </w:t>
      </w:r>
      <w:r w:rsidRPr="002D574B">
        <w:rPr>
          <w:rFonts w:ascii="Times New Roman" w:hAnsi="Times New Roman" w:cs="Times New Roman"/>
          <w:color w:val="002060"/>
          <w:sz w:val="28"/>
          <w:szCs w:val="28"/>
        </w:rPr>
        <w:t>пионербол, волейбол, лапту.</w:t>
      </w:r>
    </w:p>
    <w:p w:rsidR="00131324" w:rsidRDefault="00A429C8" w:rsidP="001313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337185</wp:posOffset>
            </wp:positionV>
            <wp:extent cx="2324100" cy="1719580"/>
            <wp:effectExtent l="19050" t="0" r="0" b="0"/>
            <wp:wrapTight wrapText="bothSides">
              <wp:wrapPolygon edited="0">
                <wp:start x="-177" y="0"/>
                <wp:lineTo x="-177" y="21297"/>
                <wp:lineTo x="21600" y="21297"/>
                <wp:lineTo x="21600" y="0"/>
                <wp:lineTo x="-177" y="0"/>
              </wp:wrapPolygon>
            </wp:wrapTight>
            <wp:docPr id="44" name="Рисунок 3" descr="C:\Documents and Settings\Admin\Local Settings\temp\Rar$DIa0.023\DSC06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\Rar$DIa0.023\DSC065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324" w:rsidRPr="002D574B" w:rsidRDefault="00A429C8" w:rsidP="00A429C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          Ставшая традиционной игра «Зов джунглей» очень понравилась ребятам «Хищники» и «Травоядные» состязались между собой в разных испытаниях. В «джунглях» их ждали различные испытания. Все очень старались, но победила команда «Травоядных».</w:t>
      </w:r>
    </w:p>
    <w:p w:rsidR="00131324" w:rsidRPr="00A429C8" w:rsidRDefault="000F7E60" w:rsidP="001313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1631950</wp:posOffset>
            </wp:positionH>
            <wp:positionV relativeFrom="paragraph">
              <wp:posOffset>262255</wp:posOffset>
            </wp:positionV>
            <wp:extent cx="1958975" cy="1466850"/>
            <wp:effectExtent l="19050" t="0" r="3175" b="0"/>
            <wp:wrapTight wrapText="bothSides">
              <wp:wrapPolygon edited="0">
                <wp:start x="-210" y="0"/>
                <wp:lineTo x="-210" y="21319"/>
                <wp:lineTo x="21635" y="21319"/>
                <wp:lineTo x="21635" y="0"/>
                <wp:lineTo x="-210" y="0"/>
              </wp:wrapPolygon>
            </wp:wrapTight>
            <wp:docPr id="49" name="Рисунок 7" descr="C:\Documents and Settings\Admin\Local Settings\temp\Rar$DIa0.727\DSC06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\Rar$DIa0.727\DSC066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324" w:rsidRPr="002D574B" w:rsidRDefault="000F7E60" w:rsidP="00131324">
      <w:pPr>
        <w:ind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574B">
        <w:rPr>
          <w:rFonts w:ascii="Times New Roman" w:hAnsi="Times New Roman" w:cs="Times New Roman"/>
          <w:color w:val="002060"/>
          <w:sz w:val="28"/>
          <w:szCs w:val="28"/>
        </w:rPr>
        <w:t>Любимая игра мальчишек и девчонок «Любовь с первого взгляда»</w:t>
      </w:r>
      <w:r w:rsidRPr="002D574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проводится на площадке уже не первый год. Ребята, отвечая на вопросы, познакомились друг с другом, а потом сделали свой выбор. </w:t>
      </w:r>
    </w:p>
    <w:p w:rsidR="00131324" w:rsidRPr="002D574B" w:rsidRDefault="000F7E60" w:rsidP="007A1193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574B">
        <w:rPr>
          <w:rFonts w:ascii="Times New Roman" w:hAnsi="Times New Roman" w:cs="Times New Roman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-62865</wp:posOffset>
            </wp:positionV>
            <wp:extent cx="1973580" cy="1476375"/>
            <wp:effectExtent l="19050" t="0" r="7620" b="0"/>
            <wp:wrapTight wrapText="bothSides">
              <wp:wrapPolygon edited="0">
                <wp:start x="-208" y="0"/>
                <wp:lineTo x="-208" y="21461"/>
                <wp:lineTo x="21683" y="21461"/>
                <wp:lineTo x="21683" y="0"/>
                <wp:lineTo x="-208" y="0"/>
              </wp:wrapPolygon>
            </wp:wrapTight>
            <wp:docPr id="54" name="Рисунок 11" descr="G:\Лето -2017\День памяти и скорби\IMG_1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Лето -2017\День памяти и скорби\IMG_15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Весь день 22 июня работа летней площадки была посвящена Дню памяти и скорби, который напоминает нам о трагических событиях начала Великой Отечественной войны. Ребята посмотрели художественный фильм «22 июня, ровно в 4 часа…», изобразили своё понимание слова ВОЙНА в рисунках, провели соревнование по пионерболу «Мы – достойная смена!». А вечером в 21 час ребята вместе </w:t>
      </w:r>
      <w:proofErr w:type="gramStart"/>
      <w:r w:rsidRPr="002D574B">
        <w:rPr>
          <w:rFonts w:ascii="Times New Roman" w:hAnsi="Times New Roman" w:cs="Times New Roman"/>
          <w:color w:val="002060"/>
          <w:sz w:val="28"/>
          <w:szCs w:val="28"/>
        </w:rPr>
        <w:t>со</w:t>
      </w:r>
      <w:proofErr w:type="gramEnd"/>
      <w:r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 взрослыми собрались около памятника участникам Великой Отечественной войны и почтили их память. </w:t>
      </w:r>
    </w:p>
    <w:p w:rsidR="007A1193" w:rsidRPr="002D574B" w:rsidRDefault="007A1193" w:rsidP="007A1193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F7833" w:rsidRPr="002D574B" w:rsidRDefault="007A1193" w:rsidP="000F7833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574B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43180</wp:posOffset>
            </wp:positionV>
            <wp:extent cx="2186940" cy="1228725"/>
            <wp:effectExtent l="19050" t="0" r="3810" b="0"/>
            <wp:wrapTight wrapText="bothSides">
              <wp:wrapPolygon edited="0">
                <wp:start x="-188" y="0"/>
                <wp:lineTo x="-188" y="21433"/>
                <wp:lineTo x="21638" y="21433"/>
                <wp:lineTo x="21638" y="0"/>
                <wp:lineTo x="-188" y="0"/>
              </wp:wrapPolygon>
            </wp:wrapTight>
            <wp:docPr id="20" name="Рисунок 10" descr="C:\Users\B7E3~1\AppData\Local\Temp\Rar$DI78.816\IMG_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7E3~1\AppData\Local\Temp\Rar$DI78.816\IMG_14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E60"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6 июня вся Россия отмечает день рождения А.С.Пушкина, день русского языка. В нашей школе этот день был отмечен комплексом мероприятий. </w:t>
      </w:r>
    </w:p>
    <w:p w:rsidR="007A1193" w:rsidRPr="002D574B" w:rsidRDefault="000F7833" w:rsidP="000F7E60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574B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394970</wp:posOffset>
            </wp:positionV>
            <wp:extent cx="2028825" cy="1247775"/>
            <wp:effectExtent l="19050" t="0" r="9525" b="0"/>
            <wp:wrapTight wrapText="bothSides">
              <wp:wrapPolygon edited="0">
                <wp:start x="-203" y="0"/>
                <wp:lineTo x="-203" y="21435"/>
                <wp:lineTo x="21701" y="21435"/>
                <wp:lineTo x="21701" y="0"/>
                <wp:lineTo x="-203" y="0"/>
              </wp:wrapPolygon>
            </wp:wrapTight>
            <wp:docPr id="16" name="Рисунок 6" descr="C:\Users\B7E3~1\AppData\Local\Temp\Rar$DI31.117\IMG_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7E3~1\AppData\Local\Temp\Rar$DI31.117\IMG_13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E60"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Две команды продемонстрировали свои знания сказок великого русского поэта. </w:t>
      </w:r>
    </w:p>
    <w:p w:rsidR="000F7E60" w:rsidRPr="002D574B" w:rsidRDefault="000F7E60" w:rsidP="000F7E60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574B">
        <w:rPr>
          <w:rFonts w:ascii="Times New Roman" w:hAnsi="Times New Roman" w:cs="Times New Roman"/>
          <w:color w:val="002060"/>
          <w:sz w:val="28"/>
          <w:szCs w:val="28"/>
        </w:rPr>
        <w:t>День продолжился весёлыми эстафетами на приз Кота учёного. В результате упорных состязаний победила дружба со счётом 6:6.</w:t>
      </w:r>
    </w:p>
    <w:p w:rsidR="007A1193" w:rsidRDefault="007A1193" w:rsidP="001313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29210</wp:posOffset>
            </wp:positionV>
            <wp:extent cx="1800225" cy="1619250"/>
            <wp:effectExtent l="19050" t="0" r="9525" b="0"/>
            <wp:wrapTight wrapText="bothSides">
              <wp:wrapPolygon edited="0">
                <wp:start x="-229" y="0"/>
                <wp:lineTo x="-229" y="21346"/>
                <wp:lineTo x="21714" y="21346"/>
                <wp:lineTo x="21714" y="0"/>
                <wp:lineTo x="-229" y="0"/>
              </wp:wrapPolygon>
            </wp:wrapTight>
            <wp:docPr id="23" name="Рисунок 11" descr="C:\Users\Евгений\Desktop\Лето -2017\Фото\DSC06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й\Desktop\Лето -2017\Фото\DSC065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33" w:rsidRPr="002D574B" w:rsidRDefault="002D574B" w:rsidP="00131324">
      <w:pPr>
        <w:ind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574B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1104900</wp:posOffset>
            </wp:positionV>
            <wp:extent cx="2105025" cy="1581150"/>
            <wp:effectExtent l="19050" t="0" r="9525" b="0"/>
            <wp:wrapTight wrapText="bothSides">
              <wp:wrapPolygon edited="0">
                <wp:start x="-195" y="0"/>
                <wp:lineTo x="-195" y="21340"/>
                <wp:lineTo x="21698" y="21340"/>
                <wp:lineTo x="21698" y="0"/>
                <wp:lineTo x="-195" y="0"/>
              </wp:wrapPolygon>
            </wp:wrapTight>
            <wp:docPr id="21" name="Рисунок 9" descr="C:\Documents and Settings\Admin\Рабочий стол\Поход выборка\P105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ход выборка\P10503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833"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За время работы летней площадки ребята совершили 2 похода в окрестностях посёлка, это поход на </w:t>
      </w:r>
      <w:proofErr w:type="gramStart"/>
      <w:r w:rsidR="000F7833" w:rsidRPr="002D574B">
        <w:rPr>
          <w:rFonts w:ascii="Times New Roman" w:hAnsi="Times New Roman" w:cs="Times New Roman"/>
          <w:color w:val="002060"/>
          <w:sz w:val="28"/>
          <w:szCs w:val="28"/>
        </w:rPr>
        <w:t>Левую</w:t>
      </w:r>
      <w:proofErr w:type="gramEnd"/>
      <w:r w:rsidR="000F7833"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F7833" w:rsidRPr="002D574B">
        <w:rPr>
          <w:rFonts w:ascii="Times New Roman" w:hAnsi="Times New Roman" w:cs="Times New Roman"/>
          <w:color w:val="002060"/>
          <w:sz w:val="28"/>
          <w:szCs w:val="28"/>
        </w:rPr>
        <w:t>Тебу</w:t>
      </w:r>
      <w:proofErr w:type="spellEnd"/>
      <w:r w:rsidR="000F7833"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 и берег реки Томи.</w:t>
      </w:r>
      <w:r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 Ребята купались, играли в игры на берегу, рыбачили.</w:t>
      </w:r>
    </w:p>
    <w:p w:rsidR="007A1193" w:rsidRDefault="007A1193" w:rsidP="002D57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1324" w:rsidRPr="002D574B" w:rsidRDefault="000F7833" w:rsidP="00131324">
      <w:pPr>
        <w:ind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Самые запоминающиеся события лета – это 2 </w:t>
      </w:r>
      <w:r w:rsidR="007A1193"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трёхдневных </w:t>
      </w:r>
      <w:r w:rsidRPr="002D574B">
        <w:rPr>
          <w:rFonts w:ascii="Times New Roman" w:hAnsi="Times New Roman" w:cs="Times New Roman"/>
          <w:color w:val="002060"/>
          <w:sz w:val="28"/>
          <w:szCs w:val="28"/>
        </w:rPr>
        <w:t>похода</w:t>
      </w:r>
      <w:r w:rsidR="007A1193"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D574B">
        <w:rPr>
          <w:rFonts w:ascii="Times New Roman" w:hAnsi="Times New Roman" w:cs="Times New Roman"/>
          <w:color w:val="002060"/>
          <w:sz w:val="28"/>
          <w:szCs w:val="28"/>
        </w:rPr>
        <w:t xml:space="preserve"> на приют Глухариный, в котором принимали участие ребята 5-9 классов.</w:t>
      </w:r>
    </w:p>
    <w:p w:rsidR="009D6F8C" w:rsidRPr="002D574B" w:rsidRDefault="007A1193" w:rsidP="002D574B">
      <w:pPr>
        <w:ind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574B">
        <w:rPr>
          <w:rFonts w:ascii="Times New Roman" w:hAnsi="Times New Roman" w:cs="Times New Roman"/>
          <w:color w:val="002060"/>
          <w:sz w:val="28"/>
          <w:szCs w:val="28"/>
        </w:rPr>
        <w:t>За летний период 2017 года двое обучающихся из опекаемой семьи отдыхали в МБУ ДОЛ «Чайка»,  а 1 опекаемый ребёнок - в МАО «ОЦ «Солнечный».</w:t>
      </w:r>
    </w:p>
    <w:sectPr w:rsidR="009D6F8C" w:rsidRPr="002D574B" w:rsidSect="00EC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059E7"/>
    <w:rsid w:val="000F7833"/>
    <w:rsid w:val="000F7E60"/>
    <w:rsid w:val="00131324"/>
    <w:rsid w:val="002D574B"/>
    <w:rsid w:val="007A1193"/>
    <w:rsid w:val="009059E7"/>
    <w:rsid w:val="009D6F8C"/>
    <w:rsid w:val="00A429C8"/>
    <w:rsid w:val="00CF4939"/>
    <w:rsid w:val="00EC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теба</cp:lastModifiedBy>
  <cp:revision>2</cp:revision>
  <dcterms:created xsi:type="dcterms:W3CDTF">2017-09-12T01:04:00Z</dcterms:created>
  <dcterms:modified xsi:type="dcterms:W3CDTF">2017-09-12T01:04:00Z</dcterms:modified>
</cp:coreProperties>
</file>